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13" w:rsidRPr="003D7A13" w:rsidRDefault="003D7A13" w:rsidP="003D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UPISI U 1. RAZRED SREDNJE ŠKOLE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Početak prijava programa za redovite kandidate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12CDC4C3" wp14:editId="3A2B6B3D">
            <wp:extent cx="685800" cy="685800"/>
            <wp:effectExtent l="0" t="0" r="0" b="0"/>
            <wp:docPr id="13" name="Slika 13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🗓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 Za redovite kandidate prijava programa započela je </w:t>
      </w: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danas, 28. lipnja u 8 sati.</w:t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7B022EEC" wp14:editId="2E424007">
            <wp:extent cx="685800" cy="685800"/>
            <wp:effectExtent l="0" t="0" r="0" b="0"/>
            <wp:docPr id="14" name="Slika 14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⚠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Ljestvice poretka prikazat će se u 14 sati.</w:t>
      </w: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1DCF1BE2" wp14:editId="40A2B5A6">
            <wp:extent cx="685800" cy="685800"/>
            <wp:effectExtent l="0" t="0" r="0" b="0"/>
            <wp:docPr id="15" name="Slika 15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⚠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2D6D623A" wp14:editId="5B73DFD6">
            <wp:extent cx="685800" cy="685800"/>
            <wp:effectExtent l="0" t="0" r="0" b="0"/>
            <wp:docPr id="16" name="Slika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Prijaviti se može do šest programa, a ljestvicu poretka složite na način da na prvo mjesto postavite školu i program koji najviše želite upisati i tako redom sve do šestog mjesta.</w:t>
      </w: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585E1C97" wp14:editId="24BAB392">
            <wp:extent cx="685800" cy="685800"/>
            <wp:effectExtent l="0" t="0" r="0" b="0"/>
            <wp:docPr id="17" name="Slika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2D7BBEAC" wp14:editId="5507FEF2">
            <wp:extent cx="685800" cy="685800"/>
            <wp:effectExtent l="0" t="0" r="0" b="0"/>
            <wp:docPr id="18" name="Slika 1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 Programe koji zahtijevaju dodatne provjere moći ćete prijavljivati do </w:t>
      </w: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2. srpnja u 16 sati</w:t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.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7F4EA2F3" wp14:editId="7DFE736C">
            <wp:extent cx="685800" cy="685800"/>
            <wp:effectExtent l="0" t="0" r="0" b="0"/>
            <wp:docPr id="19" name="Slika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 Prijava programa koji ne zahtijevaju dodatnu provjeru traje do </w:t>
      </w: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7. srpnja u 12 sati</w:t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.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06CE35A6" wp14:editId="41059CEA">
            <wp:extent cx="685800" cy="685800"/>
            <wp:effectExtent l="0" t="0" r="0" b="0"/>
            <wp:docPr id="20" name="Slika 20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Svaki puni sat, aplikacija će za svakog kandidata tražiti mjesto na najvišem prioritetu, a za koji kandidat ima dovoljno bodova da se nalazi unutar upisne kvote.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lastRenderedPageBreak/>
        <w:drawing>
          <wp:inline distT="0" distB="0" distL="0" distR="0" wp14:anchorId="2FECCE0A" wp14:editId="3F7877A8">
            <wp:extent cx="685800" cy="685800"/>
            <wp:effectExtent l="0" t="0" r="0" b="0"/>
            <wp:docPr id="21" name="Slika 2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 Program pored kojeg u stupcu Najbolji odabir stoji zelena kvačica je program za koji kandidat </w:t>
      </w: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trenutno</w:t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 ostvaruje pravo upisa.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2AA919F8" wp14:editId="72EE8FDF">
            <wp:extent cx="685800" cy="685800"/>
            <wp:effectExtent l="0" t="0" r="0" b="0"/>
            <wp:docPr id="22" name="Slika 22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🎓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 Program i škola pored kojeg će stajati ta ista zelena kvačica </w:t>
      </w:r>
      <w:r w:rsidRPr="003D7A1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r-HR"/>
        </w:rPr>
        <w:t>10. srpnja u 12 sati</w:t>
      </w: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 xml:space="preserve"> bit će program i škola u koju ste zaista ostvarili pravo upisa.</w:t>
      </w:r>
    </w:p>
    <w:p w:rsidR="003D7A13" w:rsidRPr="003D7A13" w:rsidRDefault="003D7A13" w:rsidP="003D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</w:p>
    <w:p w:rsidR="003D7A13" w:rsidRDefault="003D7A13">
      <w:pPr>
        <w:rPr>
          <w:rFonts w:ascii="Times New Roman" w:hAnsi="Times New Roman" w:cs="Times New Roman"/>
          <w:sz w:val="32"/>
          <w:szCs w:val="32"/>
        </w:rPr>
      </w:pPr>
    </w:p>
    <w:p w:rsidR="003D7A13" w:rsidRPr="007E2D8E" w:rsidRDefault="003D7A13" w:rsidP="003D7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7E2D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Početkom dostave dokumentacije kojom se ostvaruju dodatna prava za upis, dostavljaju se putem </w:t>
      </w:r>
      <w:hyperlink r:id="rId12" w:tgtFrame="_blank" w:history="1">
        <w:r w:rsidRPr="007E2D8E">
          <w:rPr>
            <w:rFonts w:ascii="Times New Roman" w:eastAsia="Times New Roman" w:hAnsi="Times New Roman" w:cs="Times New Roman"/>
            <w:b/>
            <w:bCs/>
            <w:color w:val="005A95"/>
            <w:sz w:val="32"/>
            <w:szCs w:val="32"/>
            <w:u w:val="single"/>
            <w:lang w:eastAsia="hr-HR"/>
          </w:rPr>
          <w:t>https://srednje.e-upisi.</w:t>
        </w:r>
      </w:hyperlink>
      <w:hyperlink r:id="rId13" w:tgtFrame="_blank" w:history="1">
        <w:r w:rsidRPr="007E2D8E">
          <w:rPr>
            <w:rFonts w:ascii="Times New Roman" w:eastAsia="Times New Roman" w:hAnsi="Times New Roman" w:cs="Times New Roman"/>
            <w:color w:val="005A95"/>
            <w:sz w:val="32"/>
            <w:szCs w:val="32"/>
            <w:u w:val="single"/>
            <w:lang w:eastAsia="hr-HR"/>
          </w:rPr>
          <w:t>hr</w:t>
        </w:r>
      </w:hyperlink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 (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hr-HR"/>
        </w:rPr>
        <w:t>do 6. srpnja za redovite kandidate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 </w:t>
      </w:r>
      <w:r w:rsidRPr="007E2D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- 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kandidati mogu ostvariti pravo na jedan ili dva dodatna boda ili aktivaciju prava prednosti (</w:t>
      </w:r>
      <w:hyperlink r:id="rId14" w:tgtFrame="_blank" w:history="1">
        <w:r w:rsidRPr="007E2D8E">
          <w:rPr>
            <w:rFonts w:ascii="Times New Roman" w:eastAsia="Times New Roman" w:hAnsi="Times New Roman" w:cs="Times New Roman"/>
            <w:color w:val="005A95"/>
            <w:sz w:val="32"/>
            <w:szCs w:val="32"/>
            <w:u w:val="single"/>
            <w:lang w:eastAsia="hr-HR"/>
          </w:rPr>
          <w:t>Pravilnik</w:t>
        </w:r>
      </w:hyperlink>
      <w:r w:rsidRPr="007E2D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, 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članci 20 i 21). </w:t>
      </w:r>
    </w:p>
    <w:p w:rsidR="003D7A13" w:rsidRPr="007E2D8E" w:rsidRDefault="003D7A13" w:rsidP="003D7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 </w:t>
      </w:r>
    </w:p>
    <w:p w:rsidR="003D7A13" w:rsidRPr="007E2D8E" w:rsidRDefault="003D7A13" w:rsidP="003D7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Roditelje/skrbnike i kandidate 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upućujemo na </w:t>
      </w:r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materijale koji su im namijenjeni - hodograme i upute koji se nalaze pod Korisničkim uputama na </w:t>
      </w:r>
      <w:hyperlink r:id="rId15" w:tgtFrame="_blank" w:history="1">
        <w:r w:rsidRPr="007E2D8E">
          <w:rPr>
            <w:rFonts w:ascii="Times New Roman" w:eastAsia="Times New Roman" w:hAnsi="Times New Roman" w:cs="Times New Roman"/>
            <w:color w:val="005A95"/>
            <w:sz w:val="32"/>
            <w:szCs w:val="32"/>
            <w:u w:val="single"/>
            <w:lang w:eastAsia="hr-HR"/>
          </w:rPr>
          <w:t>https://srednje.e-upisi.hr</w:t>
        </w:r>
      </w:hyperlink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 Također vas pozivamo na konzultiranje Čestih pitanja na </w:t>
      </w:r>
      <w:hyperlink r:id="rId16" w:tgtFrame="_blank" w:history="1">
        <w:r w:rsidRPr="007E2D8E">
          <w:rPr>
            <w:rFonts w:ascii="Times New Roman" w:eastAsia="Times New Roman" w:hAnsi="Times New Roman" w:cs="Times New Roman"/>
            <w:color w:val="005A95"/>
            <w:sz w:val="32"/>
            <w:szCs w:val="32"/>
            <w:u w:val="single"/>
            <w:lang w:eastAsia="hr-HR"/>
          </w:rPr>
          <w:t>https://srednje.e-upisi.hr</w:t>
        </w:r>
      </w:hyperlink>
      <w:r w:rsidRPr="007E2D8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:rsidR="003D7A13" w:rsidRPr="007E2D8E" w:rsidRDefault="003D7A13" w:rsidP="003D7A13">
      <w:pPr>
        <w:pStyle w:val="StandardWeb"/>
        <w:shd w:val="clear" w:color="auto" w:fill="FFFFFF"/>
        <w:jc w:val="both"/>
        <w:rPr>
          <w:color w:val="000000"/>
          <w:sz w:val="32"/>
          <w:szCs w:val="32"/>
        </w:rPr>
      </w:pPr>
      <w:r w:rsidRPr="007E2D8E">
        <w:rPr>
          <w:color w:val="000000"/>
          <w:sz w:val="32"/>
          <w:szCs w:val="32"/>
        </w:rPr>
        <w:t xml:space="preserve">Dodatno, obavještavamo Vas i o početku korištenja </w:t>
      </w:r>
      <w:proofErr w:type="spellStart"/>
      <w:r w:rsidRPr="007E2D8E">
        <w:rPr>
          <w:color w:val="000000"/>
          <w:sz w:val="32"/>
          <w:szCs w:val="32"/>
        </w:rPr>
        <w:t>Viber</w:t>
      </w:r>
      <w:proofErr w:type="spellEnd"/>
      <w:r w:rsidRPr="007E2D8E">
        <w:rPr>
          <w:color w:val="000000"/>
          <w:sz w:val="32"/>
          <w:szCs w:val="32"/>
        </w:rPr>
        <w:t xml:space="preserve"> info-kanala </w:t>
      </w:r>
      <w:r w:rsidRPr="007E2D8E">
        <w:rPr>
          <w:color w:val="000000"/>
          <w:sz w:val="32"/>
          <w:szCs w:val="32"/>
        </w:rPr>
        <w:t xml:space="preserve">(e-Upisi u srednje-info kanal) </w:t>
      </w:r>
      <w:r w:rsidRPr="007E2D8E">
        <w:rPr>
          <w:color w:val="000000"/>
          <w:sz w:val="32"/>
          <w:szCs w:val="32"/>
        </w:rPr>
        <w:t>na kojem će</w:t>
      </w:r>
      <w:r w:rsidRPr="007E2D8E">
        <w:rPr>
          <w:color w:val="000000"/>
          <w:sz w:val="32"/>
          <w:szCs w:val="32"/>
        </w:rPr>
        <w:t xml:space="preserve"> CARNET </w:t>
      </w:r>
      <w:proofErr w:type="spellStart"/>
      <w:r w:rsidRPr="007E2D8E">
        <w:rPr>
          <w:color w:val="000000"/>
          <w:sz w:val="32"/>
          <w:szCs w:val="32"/>
        </w:rPr>
        <w:t>Helpdesk</w:t>
      </w:r>
      <w:proofErr w:type="spellEnd"/>
      <w:r w:rsidRPr="007E2D8E">
        <w:rPr>
          <w:color w:val="000000"/>
          <w:sz w:val="32"/>
          <w:szCs w:val="32"/>
        </w:rPr>
        <w:t xml:space="preserve"> </w:t>
      </w:r>
      <w:r w:rsidRPr="007E2D8E">
        <w:rPr>
          <w:color w:val="000000"/>
          <w:sz w:val="32"/>
          <w:szCs w:val="32"/>
        </w:rPr>
        <w:t>objavljivati sve važne informacije o upisima u srednje škole za kandidate i roditelje/skrbnike. Podatke za priključivanje info-kanalu možete pronaći na </w:t>
      </w:r>
      <w:hyperlink r:id="rId17" w:tgtFrame="_blank" w:history="1">
        <w:r w:rsidRPr="007E2D8E">
          <w:rPr>
            <w:rStyle w:val="Hiperveza"/>
            <w:color w:val="005A95"/>
            <w:sz w:val="32"/>
            <w:szCs w:val="32"/>
          </w:rPr>
          <w:t>https://srednje.e-upisi.hr</w:t>
        </w:r>
      </w:hyperlink>
      <w:r w:rsidRPr="007E2D8E">
        <w:rPr>
          <w:color w:val="000000"/>
          <w:sz w:val="32"/>
          <w:szCs w:val="32"/>
        </w:rPr>
        <w:t> pod karticom Pomoć i podrška.</w:t>
      </w:r>
    </w:p>
    <w:p w:rsidR="003D7A13" w:rsidRPr="007E2D8E" w:rsidRDefault="003D7A13" w:rsidP="003D7A13">
      <w:pPr>
        <w:pStyle w:val="StandardWeb"/>
        <w:shd w:val="clear" w:color="auto" w:fill="FFFFFF"/>
        <w:jc w:val="both"/>
        <w:rPr>
          <w:color w:val="000000"/>
          <w:sz w:val="32"/>
          <w:szCs w:val="32"/>
        </w:rPr>
      </w:pPr>
    </w:p>
    <w:p w:rsidR="003D7A13" w:rsidRPr="007E2D8E" w:rsidRDefault="003D7A13" w:rsidP="003D7A13">
      <w:pPr>
        <w:pStyle w:val="StandardWeb"/>
        <w:shd w:val="clear" w:color="auto" w:fill="FFFFFF"/>
        <w:jc w:val="both"/>
        <w:rPr>
          <w:color w:val="000000"/>
          <w:sz w:val="32"/>
          <w:szCs w:val="32"/>
        </w:rPr>
      </w:pPr>
      <w:r w:rsidRPr="007E2D8E">
        <w:rPr>
          <w:color w:val="000000"/>
          <w:sz w:val="32"/>
          <w:szCs w:val="32"/>
        </w:rPr>
        <w:t xml:space="preserve">Obavještavamo vas i o </w:t>
      </w:r>
      <w:proofErr w:type="spellStart"/>
      <w:r w:rsidRPr="007E2D8E">
        <w:rPr>
          <w:color w:val="000000"/>
          <w:sz w:val="32"/>
          <w:szCs w:val="32"/>
        </w:rPr>
        <w:t>webinaru</w:t>
      </w:r>
      <w:proofErr w:type="spellEnd"/>
      <w:r w:rsidRPr="007E2D8E">
        <w:rPr>
          <w:color w:val="000000"/>
          <w:sz w:val="32"/>
          <w:szCs w:val="32"/>
        </w:rPr>
        <w:t xml:space="preserve"> o prijavama i upisima u srednje škole za kandidate i roditelje/skrbnike čija je snimka objavljena na CARNET-ovom portalu </w:t>
      </w:r>
      <w:hyperlink r:id="rId18" w:tgtFrame="_blank" w:history="1">
        <w:r w:rsidRPr="007E2D8E">
          <w:rPr>
            <w:rStyle w:val="Hiperveza"/>
            <w:color w:val="005A95"/>
            <w:sz w:val="32"/>
            <w:szCs w:val="32"/>
          </w:rPr>
          <w:t>Meduza</w:t>
        </w:r>
      </w:hyperlink>
      <w:r w:rsidR="007E2D8E" w:rsidRPr="007E2D8E">
        <w:rPr>
          <w:color w:val="000000"/>
          <w:sz w:val="32"/>
          <w:szCs w:val="32"/>
        </w:rPr>
        <w:t xml:space="preserve">. </w:t>
      </w:r>
    </w:p>
    <w:p w:rsidR="003D7A13" w:rsidRDefault="003D7A13" w:rsidP="003D7A13">
      <w:pPr>
        <w:pStyle w:val="StandardWeb"/>
        <w:shd w:val="clear" w:color="auto" w:fill="FFFFFF"/>
        <w:rPr>
          <w:color w:val="000000"/>
          <w:sz w:val="32"/>
          <w:szCs w:val="32"/>
        </w:rPr>
      </w:pPr>
      <w:hyperlink r:id="rId19" w:history="1">
        <w:r w:rsidRPr="007E2D8E">
          <w:rPr>
            <w:rStyle w:val="Hiperveza"/>
            <w:sz w:val="32"/>
            <w:szCs w:val="32"/>
          </w:rPr>
          <w:t>https://meduza.carnet.hr/index.php/media/watch/34360</w:t>
        </w:r>
      </w:hyperlink>
      <w:r w:rsidRPr="007E2D8E">
        <w:rPr>
          <w:color w:val="000000"/>
          <w:sz w:val="32"/>
          <w:szCs w:val="32"/>
        </w:rPr>
        <w:t xml:space="preserve"> </w:t>
      </w:r>
    </w:p>
    <w:p w:rsidR="0025432F" w:rsidRDefault="0025432F" w:rsidP="003D7A13">
      <w:pPr>
        <w:pStyle w:val="StandardWeb"/>
        <w:shd w:val="clear" w:color="auto" w:fill="FFFFFF"/>
        <w:rPr>
          <w:color w:val="000000"/>
          <w:sz w:val="32"/>
          <w:szCs w:val="32"/>
        </w:rPr>
      </w:pPr>
    </w:p>
    <w:p w:rsidR="003D7A13" w:rsidRDefault="003D7A1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2D8E" w:rsidRPr="003D7A13" w:rsidRDefault="007E2D8E" w:rsidP="007E2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</w:pPr>
      <w:r w:rsidRPr="003D7A1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Svim kandidatima želimo puno uspjeha na rangiranju! </w:t>
      </w:r>
      <w:r w:rsidRPr="003D7A13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hr-HR"/>
        </w:rPr>
        <w:drawing>
          <wp:inline distT="0" distB="0" distL="0" distR="0" wp14:anchorId="6EFC7AD6" wp14:editId="67014EBD">
            <wp:extent cx="685800" cy="685800"/>
            <wp:effectExtent l="0" t="0" r="0" b="0"/>
            <wp:docPr id="1" name="Slika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13" w:rsidRDefault="003D7A13">
      <w:pPr>
        <w:rPr>
          <w:rFonts w:ascii="Times New Roman" w:hAnsi="Times New Roman" w:cs="Times New Roman"/>
          <w:sz w:val="32"/>
          <w:szCs w:val="32"/>
        </w:rPr>
      </w:pPr>
    </w:p>
    <w:p w:rsidR="003D7A13" w:rsidRPr="003D7A13" w:rsidRDefault="003D7A13">
      <w:pPr>
        <w:rPr>
          <w:rFonts w:ascii="Times New Roman" w:hAnsi="Times New Roman" w:cs="Times New Roman"/>
          <w:sz w:val="32"/>
          <w:szCs w:val="32"/>
        </w:rPr>
      </w:pPr>
    </w:p>
    <w:sectPr w:rsidR="003D7A13" w:rsidRPr="003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1C1"/>
    <w:multiLevelType w:val="hybridMultilevel"/>
    <w:tmpl w:val="DE620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37A"/>
    <w:multiLevelType w:val="multilevel"/>
    <w:tmpl w:val="6B9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13"/>
    <w:rsid w:val="0025432F"/>
    <w:rsid w:val="003D7A13"/>
    <w:rsid w:val="00590EE0"/>
    <w:rsid w:val="007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06E7"/>
  <w15:chartTrackingRefBased/>
  <w15:docId w15:val="{0076AF42-2809-4739-BB77-15DE077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A1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D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rednje.e-upisi.hr/" TargetMode="External"/><Relationship Id="rId18" Type="http://schemas.openxmlformats.org/officeDocument/2006/relationships/hyperlink" Target="https://meduza.carnet.hr/index.php/ho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srednje.e-upisi.hr/" TargetMode="External"/><Relationship Id="rId17" Type="http://schemas.openxmlformats.org/officeDocument/2006/relationships/hyperlink" Target="https://srednje.e-upisi.h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ednje.e-upisi.hr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rednje.e-upisi.hr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meduza.carnet.hr/index.php/media/watch/343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zakon.hr/cms.htm?id=273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2023-06-28T12:08:00Z</dcterms:created>
  <dcterms:modified xsi:type="dcterms:W3CDTF">2023-06-28T12:25:00Z</dcterms:modified>
</cp:coreProperties>
</file>